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31" w:rsidRPr="008D2131" w:rsidRDefault="008D2131" w:rsidP="008D21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D213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8D2131" w:rsidRPr="008D2131" w:rsidRDefault="008D2131" w:rsidP="008D2131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8D213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8D2131" w:rsidRPr="008D2131" w:rsidRDefault="008D2131" w:rsidP="008D2131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8D213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ТАЛЬМЕНСКОГО РАЙОНА АЛТАЙСКОГО КРАЯ</w:t>
      </w:r>
    </w:p>
    <w:p w:rsidR="008D2131" w:rsidRPr="008D2131" w:rsidRDefault="008D2131" w:rsidP="008D2131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8D2131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8D2131" w:rsidRPr="008D2131" w:rsidRDefault="008D2131" w:rsidP="008D2131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8D213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ПОСТАНОВЛЕНИЕ</w:t>
      </w:r>
    </w:p>
    <w:p w:rsidR="008D2131" w:rsidRPr="008D2131" w:rsidRDefault="008D2131" w:rsidP="008D2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131" w:rsidRPr="008D2131" w:rsidRDefault="008D2131" w:rsidP="008D2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131" w:rsidRPr="008D2131" w:rsidRDefault="008D2131" w:rsidP="008D21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27.12.2017  г.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D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</w:p>
    <w:p w:rsidR="008D2131" w:rsidRPr="008D2131" w:rsidRDefault="008D2131" w:rsidP="008D21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1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Ларичиха </w:t>
      </w:r>
    </w:p>
    <w:p w:rsidR="008D2131" w:rsidRPr="008D2131" w:rsidRDefault="008D2131" w:rsidP="008D2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131" w:rsidRPr="008D2131" w:rsidRDefault="008D2131" w:rsidP="008D2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</w:tblGrid>
      <w:tr w:rsidR="008D2131" w:rsidRPr="008D2131" w:rsidTr="00164D0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131" w:rsidRPr="008D2131" w:rsidRDefault="008D2131" w:rsidP="00164D0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D213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r w:rsidR="00164D01">
              <w:rPr>
                <w:rFonts w:ascii="Times New Roman" w:eastAsia="Times New Roman" w:hAnsi="Times New Roman" w:cs="Times New Roman"/>
                <w:sz w:val="28"/>
                <w:szCs w:val="20"/>
              </w:rPr>
              <w:t>Требований к порядку разработки и принятия правовых актов о нормировании в сфере закупок для обеспечения муниципальных нужд админис</w:t>
            </w:r>
            <w:r w:rsidR="00164D01">
              <w:rPr>
                <w:rFonts w:ascii="Times New Roman" w:eastAsia="Times New Roman" w:hAnsi="Times New Roman" w:cs="Times New Roman"/>
                <w:sz w:val="28"/>
                <w:szCs w:val="20"/>
              </w:rPr>
              <w:t>т</w:t>
            </w:r>
            <w:r w:rsidR="00164D01">
              <w:rPr>
                <w:rFonts w:ascii="Times New Roman" w:eastAsia="Times New Roman" w:hAnsi="Times New Roman" w:cs="Times New Roman"/>
                <w:sz w:val="28"/>
                <w:szCs w:val="20"/>
              </w:rPr>
              <w:t>рации Ларичихинского сельсовета</w:t>
            </w:r>
          </w:p>
        </w:tc>
      </w:tr>
    </w:tbl>
    <w:p w:rsidR="008D2131" w:rsidRPr="008D2131" w:rsidRDefault="008D2131" w:rsidP="0016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2131">
        <w:rPr>
          <w:rFonts w:ascii="Trebuchet MS" w:eastAsia="Times New Roman" w:hAnsi="Trebuchet MS" w:cs="Times New Roman"/>
          <w:color w:val="333333"/>
          <w:sz w:val="19"/>
          <w:szCs w:val="19"/>
        </w:rPr>
        <w:br/>
      </w:r>
      <w:r w:rsidRPr="008D2131">
        <w:rPr>
          <w:rFonts w:ascii="Trebuchet MS" w:eastAsia="Times New Roman" w:hAnsi="Trebuchet MS" w:cs="Times New Roman"/>
          <w:color w:val="333333"/>
          <w:sz w:val="19"/>
          <w:szCs w:val="19"/>
        </w:rPr>
        <w:br/>
      </w:r>
      <w:r w:rsidRPr="008D2131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="00AF7139">
        <w:rPr>
          <w:rFonts w:ascii="Times New Roman" w:eastAsia="Times New Roman" w:hAnsi="Times New Roman" w:cs="Times New Roman"/>
          <w:sz w:val="28"/>
          <w:szCs w:val="20"/>
        </w:rPr>
        <w:t>соответствии с</w:t>
      </w:r>
      <w:r w:rsidRPr="008D2131">
        <w:rPr>
          <w:rFonts w:ascii="Times New Roman" w:eastAsia="Times New Roman" w:hAnsi="Times New Roman" w:cs="Times New Roman"/>
          <w:sz w:val="28"/>
          <w:szCs w:val="20"/>
        </w:rPr>
        <w:t xml:space="preserve"> Федеральн</w:t>
      </w:r>
      <w:r w:rsidR="00AF7139">
        <w:rPr>
          <w:rFonts w:ascii="Times New Roman" w:eastAsia="Times New Roman" w:hAnsi="Times New Roman" w:cs="Times New Roman"/>
          <w:sz w:val="28"/>
          <w:szCs w:val="20"/>
        </w:rPr>
        <w:t>ым</w:t>
      </w:r>
      <w:r w:rsidRPr="008D2131">
        <w:rPr>
          <w:rFonts w:ascii="Times New Roman" w:eastAsia="Times New Roman" w:hAnsi="Times New Roman" w:cs="Times New Roman"/>
          <w:sz w:val="28"/>
          <w:szCs w:val="20"/>
        </w:rPr>
        <w:t xml:space="preserve"> закон</w:t>
      </w:r>
      <w:r w:rsidR="00AF7139">
        <w:rPr>
          <w:rFonts w:ascii="Times New Roman" w:eastAsia="Times New Roman" w:hAnsi="Times New Roman" w:cs="Times New Roman"/>
          <w:sz w:val="28"/>
          <w:szCs w:val="20"/>
        </w:rPr>
        <w:t>ом</w:t>
      </w:r>
      <w:r w:rsidRPr="008D213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</w:t>
      </w:r>
      <w:r w:rsidRPr="008D2131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0"/>
        </w:rPr>
        <w:t xml:space="preserve">ции № 44 </w:t>
      </w:r>
      <w:r w:rsidR="00AF7139">
        <w:rPr>
          <w:rFonts w:ascii="Times New Roman" w:eastAsia="Times New Roman" w:hAnsi="Times New Roman" w:cs="Times New Roman"/>
          <w:sz w:val="28"/>
          <w:szCs w:val="20"/>
        </w:rPr>
        <w:t>-</w:t>
      </w:r>
      <w:r w:rsidRPr="008D2131">
        <w:rPr>
          <w:rFonts w:ascii="Times New Roman" w:eastAsia="Times New Roman" w:hAnsi="Times New Roman" w:cs="Times New Roman"/>
          <w:sz w:val="28"/>
          <w:szCs w:val="20"/>
        </w:rPr>
        <w:t>ФЗ от 05.04.2013г. «О контрактной системе в сфере закупок товаров. Р</w:t>
      </w:r>
      <w:r w:rsidRPr="008D2131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0"/>
        </w:rPr>
        <w:t>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0"/>
        </w:rPr>
        <w:t>,</w:t>
      </w:r>
      <w:r w:rsidRPr="008D213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D2131" w:rsidRPr="008D2131" w:rsidRDefault="008D2131" w:rsidP="008D2131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D2131" w:rsidRDefault="008D2131" w:rsidP="008D21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D2131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8D2131" w:rsidRPr="008D2131" w:rsidRDefault="008D2131" w:rsidP="0016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D2131" w:rsidRPr="008D2131" w:rsidRDefault="008D2131" w:rsidP="00164D0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131">
        <w:rPr>
          <w:rFonts w:ascii="Times New Roman" w:eastAsia="Times New Roman" w:hAnsi="Times New Roman" w:cs="Times New Roman"/>
          <w:sz w:val="28"/>
          <w:szCs w:val="20"/>
        </w:rPr>
        <w:t xml:space="preserve">Утвердить 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131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 Администрации Ларичихинского сельсовета Тальменского района Алтайского края, содержанию указанных актов и обеспечению их испо</w:t>
      </w:r>
      <w:r w:rsidRPr="008D21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2131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="00164D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2131" w:rsidRPr="008D2131" w:rsidRDefault="008D2131" w:rsidP="00164D0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21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в установленном порядке.</w:t>
      </w:r>
    </w:p>
    <w:p w:rsidR="008D2131" w:rsidRPr="008D2131" w:rsidRDefault="008D2131" w:rsidP="00164D0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2131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D2131" w:rsidRPr="008D2131" w:rsidRDefault="008D2131" w:rsidP="008D2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2131" w:rsidRPr="008D2131" w:rsidRDefault="008D2131" w:rsidP="008D2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21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</w:p>
    <w:p w:rsidR="008D2131" w:rsidRPr="008D2131" w:rsidRDefault="008D2131" w:rsidP="008D2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21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Администрации                                                     О.И. Билоус           </w:t>
      </w:r>
    </w:p>
    <w:p w:rsidR="008D2131" w:rsidRPr="008D2131" w:rsidRDefault="008D2131" w:rsidP="008D2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8D2131" w:rsidRPr="008D2131" w:rsidRDefault="008D2131" w:rsidP="008D2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8D2131" w:rsidRPr="008D2131" w:rsidRDefault="008D2131" w:rsidP="008D2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D213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Осипенко Т.А.  </w:t>
      </w:r>
    </w:p>
    <w:p w:rsidR="008D2131" w:rsidRPr="008D2131" w:rsidRDefault="008D2131" w:rsidP="008D2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D2131">
        <w:rPr>
          <w:rFonts w:ascii="Times New Roman" w:eastAsia="Arial" w:hAnsi="Times New Roman" w:cs="Times New Roman"/>
          <w:sz w:val="20"/>
          <w:szCs w:val="20"/>
          <w:lang w:eastAsia="ar-SA"/>
        </w:rPr>
        <w:t>тел. 3-21-95</w:t>
      </w:r>
    </w:p>
    <w:p w:rsidR="008D2131" w:rsidRPr="008D2131" w:rsidRDefault="008D2131" w:rsidP="008D2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</w:rPr>
      </w:pPr>
    </w:p>
    <w:p w:rsidR="00E9662D" w:rsidRDefault="00E9662D"/>
    <w:p w:rsidR="008D2131" w:rsidRDefault="008D2131"/>
    <w:p w:rsidR="00164D01" w:rsidRDefault="00164D01"/>
    <w:p w:rsidR="00164D01" w:rsidRDefault="00164D01"/>
    <w:p w:rsidR="00164D01" w:rsidRDefault="00164D01"/>
    <w:p w:rsidR="008D2131" w:rsidRPr="008D2131" w:rsidRDefault="008D2131" w:rsidP="008D2131">
      <w:pPr>
        <w:spacing w:after="40" w:line="240" w:lineRule="exact"/>
        <w:ind w:left="5250"/>
        <w:rPr>
          <w:rFonts w:ascii="Times New Roman" w:eastAsia="Times New Roman" w:hAnsi="Times New Roman" w:cs="Times New Roman"/>
          <w:sz w:val="28"/>
          <w:szCs w:val="28"/>
        </w:rPr>
      </w:pPr>
      <w:r w:rsidRPr="008D21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Утверждены постановлением Администрации 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Тальменского района  Алтайского края </w:t>
      </w:r>
    </w:p>
    <w:p w:rsidR="008D2131" w:rsidRDefault="008D2131" w:rsidP="008D2131">
      <w:pPr>
        <w:spacing w:after="40" w:line="240" w:lineRule="exact"/>
        <w:ind w:left="5250"/>
        <w:rPr>
          <w:rFonts w:ascii="Times New Roman" w:eastAsia="Times New Roman" w:hAnsi="Times New Roman" w:cs="Times New Roman"/>
          <w:sz w:val="28"/>
          <w:szCs w:val="28"/>
        </w:rPr>
      </w:pP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8D2131" w:rsidRDefault="008D2131" w:rsidP="008D2131">
      <w:pPr>
        <w:spacing w:after="40" w:line="240" w:lineRule="exact"/>
        <w:ind w:left="5250"/>
        <w:rPr>
          <w:rFonts w:ascii="Times New Roman" w:eastAsia="Times New Roman" w:hAnsi="Times New Roman" w:cs="Times New Roman"/>
          <w:sz w:val="28"/>
          <w:szCs w:val="28"/>
        </w:rPr>
      </w:pPr>
    </w:p>
    <w:p w:rsidR="008D2131" w:rsidRPr="008D2131" w:rsidRDefault="008D2131" w:rsidP="008D2131">
      <w:pPr>
        <w:spacing w:after="40" w:line="240" w:lineRule="exact"/>
        <w:ind w:left="5250"/>
        <w:rPr>
          <w:rFonts w:ascii="Times New Roman" w:eastAsia="Times New Roman" w:hAnsi="Times New Roman" w:cs="Times New Roman"/>
          <w:sz w:val="28"/>
          <w:szCs w:val="28"/>
        </w:rPr>
      </w:pPr>
    </w:p>
    <w:p w:rsidR="008D2131" w:rsidRPr="008D2131" w:rsidRDefault="008D2131" w:rsidP="008D21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131">
        <w:rPr>
          <w:rFonts w:ascii="Times New Roman" w:eastAsia="Times New Roman" w:hAnsi="Times New Roman" w:cs="Times New Roman"/>
          <w:sz w:val="28"/>
          <w:szCs w:val="28"/>
        </w:rPr>
        <w:t>ТРЕБОВАНИЯ</w:t>
      </w:r>
    </w:p>
    <w:p w:rsidR="008D2131" w:rsidRPr="008D2131" w:rsidRDefault="008D2131" w:rsidP="008D213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r w:rsidRPr="008D2131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сельсовета Тальменского района Алтайского края, содержанию указанных актов и обеспечению их исполнения</w:t>
      </w:r>
    </w:p>
    <w:p w:rsidR="008D2131" w:rsidRPr="008D2131" w:rsidRDefault="008D2131" w:rsidP="008D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131">
        <w:rPr>
          <w:rFonts w:ascii="Times New Roman" w:eastAsia="Times New Roman" w:hAnsi="Times New Roman" w:cs="Times New Roman"/>
          <w:sz w:val="28"/>
          <w:szCs w:val="28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11"/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а) 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ского сельсовета Тальменского района Алтайского края, утверждающая: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ского сельсовета Тальменского района Алта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ского края, включая её структурные подразделения (далее – «Администр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ция» в соответствующих падежах), и подведомственными ей казенными и бюджетными учреждениями, муниципальными унитарными предприяти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ми;</w:t>
      </w:r>
    </w:p>
    <w:bookmarkEnd w:id="0"/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131">
        <w:rPr>
          <w:rFonts w:ascii="Times New Roman" w:eastAsia="Times New Roman" w:hAnsi="Times New Roman" w:cs="Times New Roman"/>
          <w:sz w:val="28"/>
          <w:szCs w:val="28"/>
        </w:rPr>
        <w:t>правила определения нормативных затрат на обеспечение функций Администрации, включая подведомственные казенные учреждения (далее – «нормативные затраты»);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12"/>
      <w:r w:rsidRPr="008D2131">
        <w:rPr>
          <w:rFonts w:ascii="Times New Roman" w:eastAsia="Times New Roman" w:hAnsi="Times New Roman" w:cs="Times New Roman"/>
          <w:sz w:val="28"/>
          <w:szCs w:val="28"/>
        </w:rPr>
        <w:t>б) муниципальный орган, утверждающий: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122"/>
      <w:bookmarkEnd w:id="1"/>
      <w:r w:rsidRPr="008D2131">
        <w:rPr>
          <w:rFonts w:ascii="Times New Roman" w:eastAsia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Администрацией и подведомственными ей казенными и бюджетными учреждениями, мун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ципальными унитарными предприятиями;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123"/>
      <w:bookmarkEnd w:id="2"/>
      <w:r w:rsidRPr="008D2131">
        <w:rPr>
          <w:rFonts w:ascii="Times New Roman" w:eastAsia="Times New Roman" w:hAnsi="Times New Roman" w:cs="Times New Roman"/>
          <w:sz w:val="28"/>
          <w:szCs w:val="28"/>
        </w:rPr>
        <w:t>нормативные затраты.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2"/>
      <w:bookmarkEnd w:id="3"/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2. Правовые акты, указанные в </w:t>
      </w:r>
      <w:r w:rsidRPr="008D2131">
        <w:rPr>
          <w:rFonts w:ascii="Times New Roman" w:eastAsia="Times New Roman" w:hAnsi="Times New Roman" w:cs="Times New Roman"/>
          <w:sz w:val="28"/>
        </w:rPr>
        <w:t>подпункте «а» пункта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разрабатываются Администрацией  в форме проектов пост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новлений Администрации.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3. Согласование и утверждение правовых актов, указанных в </w:t>
      </w:r>
      <w:r w:rsidRPr="008D2131">
        <w:rPr>
          <w:rFonts w:ascii="Times New Roman" w:eastAsia="Times New Roman" w:hAnsi="Times New Roman" w:cs="Times New Roman"/>
          <w:sz w:val="28"/>
        </w:rPr>
        <w:t>по</w:t>
      </w:r>
      <w:r w:rsidRPr="008D2131">
        <w:rPr>
          <w:rFonts w:ascii="Times New Roman" w:eastAsia="Times New Roman" w:hAnsi="Times New Roman" w:cs="Times New Roman"/>
          <w:sz w:val="28"/>
        </w:rPr>
        <w:t>д</w:t>
      </w:r>
      <w:r w:rsidRPr="008D2131">
        <w:rPr>
          <w:rFonts w:ascii="Times New Roman" w:eastAsia="Times New Roman" w:hAnsi="Times New Roman" w:cs="Times New Roman"/>
          <w:sz w:val="28"/>
        </w:rPr>
        <w:t>пункте «а» пункта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осуществляется в порядке и сроки, установленные нормативными 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ского сельсовета Тальменского района Алтайского края.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3"/>
      <w:bookmarkEnd w:id="4"/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4. Правовые акты, указанные в </w:t>
      </w:r>
      <w:r w:rsidRPr="008D2131">
        <w:rPr>
          <w:rFonts w:ascii="Times New Roman" w:eastAsia="Times New Roman" w:hAnsi="Times New Roman" w:cs="Times New Roman"/>
          <w:sz w:val="28"/>
        </w:rPr>
        <w:t>подпункте «б» пункта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разрабатываются муниципальными органами в форме прик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зов.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4"/>
      <w:bookmarkEnd w:id="5"/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5. 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ского сельсовета Тал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менского района Алтайского края, утверждающее правила определения требований к отдельным видам товаров, работ, услуг (в том числе пр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дельные цены товаров, работ, услуг), закупаемым муниципальными орг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нами и подведомственными указанным органам казенными и бюджетными 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учреждениями, муниципальными унитарными предприятиями, должно у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танавливать: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41"/>
      <w:bookmarkEnd w:id="6"/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ричихин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ского сельсовета Тальменского района Алтайского края перечень отдельных видов товаров, работ, услуг;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042"/>
      <w:bookmarkEnd w:id="7"/>
      <w:r w:rsidRPr="008D2131">
        <w:rPr>
          <w:rFonts w:ascii="Times New Roman" w:eastAsia="Times New Roman" w:hAnsi="Times New Roman" w:cs="Times New Roman"/>
          <w:sz w:val="28"/>
          <w:szCs w:val="28"/>
        </w:rPr>
        <w:t>б) порядок отбора отдельных видов товаров, работ, услуг (в том чи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ле предельных цен товаров, работ, услуг), закупаемых самостоятельно м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ниципальными органами и подведомственными указанным органам казе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ными и бюджетными учреждениями, муниципальными унитарными пре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приятиями (далее – «ведомственный перечень»);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043"/>
      <w:bookmarkEnd w:id="8"/>
      <w:r w:rsidRPr="008D2131">
        <w:rPr>
          <w:rFonts w:ascii="Times New Roman" w:eastAsia="Times New Roman" w:hAnsi="Times New Roman" w:cs="Times New Roman"/>
          <w:sz w:val="28"/>
          <w:szCs w:val="28"/>
        </w:rPr>
        <w:t>в) примерную форму ведомственного перечня.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05"/>
      <w:bookmarkEnd w:id="9"/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6. 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ского сельсовета Тал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менского района Алтайского края, утверждающее правила определения нормативных затрат, должно устанавливать: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051"/>
      <w:bookmarkEnd w:id="10"/>
      <w:r w:rsidRPr="008D2131">
        <w:rPr>
          <w:rFonts w:ascii="Times New Roman" w:eastAsia="Times New Roman" w:hAnsi="Times New Roman" w:cs="Times New Roman"/>
          <w:sz w:val="28"/>
          <w:szCs w:val="28"/>
        </w:rPr>
        <w:t>а) порядок расчета нормативных затрат, в том числе формулы расч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та;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052"/>
      <w:bookmarkEnd w:id="11"/>
      <w:r w:rsidRPr="008D2131">
        <w:rPr>
          <w:rFonts w:ascii="Times New Roman" w:eastAsia="Times New Roman" w:hAnsi="Times New Roman" w:cs="Times New Roman"/>
          <w:sz w:val="28"/>
          <w:szCs w:val="28"/>
        </w:rPr>
        <w:t>б) обязанность муниципальных органов, определить порядок расчета нормативных затрат, для которых указанный порядок не определен пост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ского сельсовета Тальменского ра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она Алтайского края;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053"/>
      <w:bookmarkEnd w:id="12"/>
      <w:r w:rsidRPr="008D2131">
        <w:rPr>
          <w:rFonts w:ascii="Times New Roman" w:eastAsia="Times New Roman" w:hAnsi="Times New Roman" w:cs="Times New Roman"/>
          <w:sz w:val="28"/>
          <w:szCs w:val="28"/>
        </w:rPr>
        <w:t>в) требование об определении муниципальными органами, нормат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вов количества и (или) цены товаров, работ, услуг, в том числе сгруппир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ванных по должностям работников и (или) категориям должностей рабо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06"/>
      <w:bookmarkEnd w:id="13"/>
      <w:r w:rsidRPr="008D2131">
        <w:rPr>
          <w:rFonts w:ascii="Times New Roman" w:eastAsia="Times New Roman" w:hAnsi="Times New Roman" w:cs="Times New Roman"/>
          <w:sz w:val="28"/>
          <w:szCs w:val="28"/>
        </w:rPr>
        <w:t>7. Правовые акты муниципальных органов, утверждающие требов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ния к отдельным видам товаров, работ, услуг, закупаемым муниципальным органом и подведомственными указанным органам казенными и бюдже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ными учреждениями, муниципальными унитарными предприятиями сам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стоятельно, должны содержать следующие сведения: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061"/>
      <w:bookmarkEnd w:id="14"/>
      <w:r w:rsidRPr="008D2131">
        <w:rPr>
          <w:rFonts w:ascii="Times New Roman" w:eastAsia="Times New Roman" w:hAnsi="Times New Roman" w:cs="Times New Roman"/>
          <w:sz w:val="28"/>
          <w:szCs w:val="28"/>
        </w:rPr>
        <w:t>а) наименования заказчиков (подразделений заказчиков), в отнош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нии которых устанавливаются требования к отдельным видам товаров, р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бот, услуг (в том числе предельные цены товаров, работ, услуг);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062"/>
      <w:bookmarkEnd w:id="15"/>
      <w:r w:rsidRPr="008D2131">
        <w:rPr>
          <w:rFonts w:ascii="Times New Roman" w:eastAsia="Times New Roman" w:hAnsi="Times New Roman" w:cs="Times New Roman"/>
          <w:sz w:val="28"/>
          <w:szCs w:val="28"/>
        </w:rPr>
        <w:t>б) перечень отдельных видов товаров, работ, услуг с указанием х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рактеристик (свойств) и их значений.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07"/>
      <w:bookmarkEnd w:id="16"/>
      <w:r w:rsidRPr="008D2131">
        <w:rPr>
          <w:rFonts w:ascii="Times New Roman" w:eastAsia="Times New Roman" w:hAnsi="Times New Roman" w:cs="Times New Roman"/>
          <w:sz w:val="28"/>
          <w:szCs w:val="28"/>
        </w:rPr>
        <w:t>8. Правовые акты муниципальных органов, утверждающие норм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тивные затраты, должны определять: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071"/>
      <w:bookmarkEnd w:id="17"/>
      <w:r w:rsidRPr="008D2131">
        <w:rPr>
          <w:rFonts w:ascii="Times New Roman" w:eastAsia="Times New Roman" w:hAnsi="Times New Roman" w:cs="Times New Roman"/>
          <w:sz w:val="28"/>
          <w:szCs w:val="28"/>
        </w:rPr>
        <w:t>а) порядок расчета нормативных затрат, для которых правилами о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ределения нормативных затрат не установлен порядок расчета;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072"/>
      <w:bookmarkEnd w:id="18"/>
      <w:r w:rsidRPr="008D2131">
        <w:rPr>
          <w:rFonts w:ascii="Times New Roman" w:eastAsia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08"/>
      <w:bookmarkEnd w:id="19"/>
      <w:r w:rsidRPr="008D2131">
        <w:rPr>
          <w:rFonts w:ascii="Times New Roman" w:eastAsia="Times New Roman" w:hAnsi="Times New Roman" w:cs="Times New Roman"/>
          <w:sz w:val="28"/>
          <w:szCs w:val="28"/>
        </w:rPr>
        <w:t>9. Муниципальные органы, разрабатывают и утверждают индивид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альные, установленные для каждого работника, и (или) коллективные, у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тановленные для нескольких работников, нормативы количества и (или) 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lastRenderedPageBreak/>
        <w:t>цены товаров, работ, услуг по структурным подразделениям указанных о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ганов.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09"/>
      <w:bookmarkEnd w:id="20"/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10. Правовые акты, указанные в </w:t>
      </w:r>
      <w:r w:rsidRPr="008D2131">
        <w:rPr>
          <w:rFonts w:ascii="Times New Roman" w:eastAsia="Times New Roman" w:hAnsi="Times New Roman" w:cs="Times New Roman"/>
          <w:sz w:val="28"/>
        </w:rPr>
        <w:t>подпункте «б» пункта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10"/>
      <w:bookmarkEnd w:id="21"/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11. Правовые акты, указанные в </w:t>
      </w:r>
      <w:r w:rsidRPr="008D2131">
        <w:rPr>
          <w:rFonts w:ascii="Times New Roman" w:eastAsia="Times New Roman" w:hAnsi="Times New Roman" w:cs="Times New Roman"/>
          <w:sz w:val="28"/>
        </w:rPr>
        <w:t>подпункте «б» пункта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могут предусматривать право руководителя муниципального органа, утверждать нормативы количества и (или) нормативы цены тов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ров, работ, услуг.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11"/>
      <w:bookmarkEnd w:id="22"/>
      <w:r w:rsidRPr="008D2131">
        <w:rPr>
          <w:rFonts w:ascii="Times New Roman" w:eastAsia="Times New Roman" w:hAnsi="Times New Roman" w:cs="Times New Roman"/>
          <w:sz w:val="28"/>
          <w:szCs w:val="28"/>
        </w:rPr>
        <w:t>12. Требования к отдельным видам товаров, работ, услуг и норм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тивные затраты применяются для обоснования объекта и (или) объектов закупки соответствующего заказчика.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13"/>
      <w:bookmarkEnd w:id="23"/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13. Муниципальные органы, до 1 августа текущего финансового года принимают правовые акты, указанные в </w:t>
      </w:r>
      <w:r w:rsidRPr="008D2131">
        <w:rPr>
          <w:rFonts w:ascii="Times New Roman" w:eastAsia="Times New Roman" w:hAnsi="Times New Roman" w:cs="Times New Roman"/>
          <w:sz w:val="28"/>
        </w:rPr>
        <w:t>подпункте «б» пункта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Требов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bookmarkEnd w:id="24"/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131">
        <w:rPr>
          <w:rFonts w:ascii="Times New Roman" w:eastAsia="Times New Roman" w:hAnsi="Times New Roman" w:cs="Times New Roman"/>
          <w:sz w:val="28"/>
          <w:szCs w:val="28"/>
        </w:rPr>
        <w:t>При обосновании объекта и (или) объектов закупки учитываются и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менения, внесенные в правовые акты, указанные в </w:t>
      </w:r>
      <w:r w:rsidRPr="008D2131">
        <w:rPr>
          <w:rFonts w:ascii="Times New Roman" w:eastAsia="Times New Roman" w:hAnsi="Times New Roman" w:cs="Times New Roman"/>
          <w:sz w:val="28"/>
        </w:rPr>
        <w:t>абзаце третьем по</w:t>
      </w:r>
      <w:r w:rsidRPr="008D2131">
        <w:rPr>
          <w:rFonts w:ascii="Times New Roman" w:eastAsia="Times New Roman" w:hAnsi="Times New Roman" w:cs="Times New Roman"/>
          <w:sz w:val="28"/>
        </w:rPr>
        <w:t>д</w:t>
      </w:r>
      <w:r w:rsidRPr="008D2131">
        <w:rPr>
          <w:rFonts w:ascii="Times New Roman" w:eastAsia="Times New Roman" w:hAnsi="Times New Roman" w:cs="Times New Roman"/>
          <w:sz w:val="28"/>
        </w:rPr>
        <w:t>пункта «б» пункта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лимитов бюджетных обяз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тельств.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14"/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14. Правовые акты, указанные в </w:t>
      </w:r>
      <w:r w:rsidRPr="008D2131">
        <w:rPr>
          <w:rFonts w:ascii="Times New Roman" w:eastAsia="Times New Roman" w:hAnsi="Times New Roman" w:cs="Times New Roman"/>
          <w:sz w:val="28"/>
        </w:rPr>
        <w:t>пункте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в течение 7 рабочих дней со дня принятия размещаются в единой информ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ционной системе в сфере закупок.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015"/>
      <w:bookmarkEnd w:id="25"/>
      <w:r w:rsidRPr="008D2131">
        <w:rPr>
          <w:rFonts w:ascii="Times New Roman" w:eastAsia="Times New Roman" w:hAnsi="Times New Roman" w:cs="Times New Roman"/>
          <w:sz w:val="28"/>
          <w:szCs w:val="28"/>
        </w:rPr>
        <w:t>15. Муниципальные органы, согласовывают проекты правовых 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тов, указанных в </w:t>
      </w:r>
      <w:r w:rsidRPr="008D2131">
        <w:rPr>
          <w:rFonts w:ascii="Times New Roman" w:eastAsia="Times New Roman" w:hAnsi="Times New Roman" w:cs="Times New Roman"/>
          <w:sz w:val="28"/>
        </w:rPr>
        <w:t>подпункте «б» пункта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с Адм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нистрацией Тальменского района Алтайского края.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16"/>
      <w:bookmarkEnd w:id="26"/>
      <w:r w:rsidRPr="008D2131">
        <w:rPr>
          <w:rFonts w:ascii="Times New Roman" w:eastAsia="Times New Roman" w:hAnsi="Times New Roman" w:cs="Times New Roman"/>
          <w:sz w:val="28"/>
          <w:szCs w:val="28"/>
        </w:rPr>
        <w:t>16. Для проведения обсуждения в целях осуществления обществе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ного контроля муниципальные органы, размещают проекты правовых 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тов, указанных в </w:t>
      </w:r>
      <w:r w:rsidRPr="008D2131">
        <w:rPr>
          <w:rFonts w:ascii="Times New Roman" w:eastAsia="Times New Roman" w:hAnsi="Times New Roman" w:cs="Times New Roman"/>
          <w:sz w:val="28"/>
        </w:rPr>
        <w:t>пункте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и пояснительные запи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ки к ним в единой информационной системе в сфере закупок.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17"/>
      <w:bookmarkEnd w:id="27"/>
      <w:r w:rsidRPr="008D2131">
        <w:rPr>
          <w:rFonts w:ascii="Times New Roman" w:eastAsia="Times New Roman" w:hAnsi="Times New Roman" w:cs="Times New Roman"/>
          <w:sz w:val="28"/>
          <w:szCs w:val="28"/>
        </w:rPr>
        <w:t>17. Срок проведения обсуждения в целях общественного контроля не может быть менее 7 календарных дней со дня размещения проектов прав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вых актов, указанных в </w:t>
      </w:r>
      <w:r w:rsidRPr="008D2131">
        <w:rPr>
          <w:rFonts w:ascii="Times New Roman" w:eastAsia="Times New Roman" w:hAnsi="Times New Roman" w:cs="Times New Roman"/>
          <w:sz w:val="28"/>
        </w:rPr>
        <w:t>пункте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в единой инфо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мационной системе в сфере закупок.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18"/>
      <w:bookmarkEnd w:id="28"/>
      <w:r w:rsidRPr="008D2131">
        <w:rPr>
          <w:rFonts w:ascii="Times New Roman" w:eastAsia="Times New Roman" w:hAnsi="Times New Roman" w:cs="Times New Roman"/>
          <w:sz w:val="28"/>
          <w:szCs w:val="28"/>
        </w:rPr>
        <w:t>18. Муниципальные органы, рассматривают предложения общес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венных объединений, юридических и физических лиц, поступившие в электронной или письменной форме, в соответствии с законодательством Российской Федерации и Алтайского края о порядке рассмотрения обр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щений граждан.</w:t>
      </w:r>
      <w:bookmarkStart w:id="30" w:name="sub_1019"/>
      <w:bookmarkEnd w:id="29"/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131">
        <w:rPr>
          <w:rFonts w:ascii="Times New Roman" w:eastAsia="Times New Roman" w:hAnsi="Times New Roman" w:cs="Times New Roman"/>
          <w:sz w:val="28"/>
          <w:szCs w:val="28"/>
        </w:rPr>
        <w:t>19. Муниципальные органы, не позднее 3 рабочих дней со дня ра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смотрения предложений общественных объединений, юридических и ф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зических лиц размещают эти предложения и ответы на них в единой и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формационной системе в сфере закупок.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020"/>
      <w:bookmarkEnd w:id="30"/>
      <w:r w:rsidRPr="008D2131">
        <w:rPr>
          <w:rFonts w:ascii="Times New Roman" w:eastAsia="Times New Roman" w:hAnsi="Times New Roman" w:cs="Times New Roman"/>
          <w:sz w:val="28"/>
          <w:szCs w:val="28"/>
        </w:rPr>
        <w:lastRenderedPageBreak/>
        <w:t>20. По результатам обсуждения в целях общественного контроля м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ниципальные органы, при необходимости принимают решение о внесении изменений в проекты правовых актов, указанных в </w:t>
      </w:r>
      <w:r w:rsidRPr="008D2131">
        <w:rPr>
          <w:rFonts w:ascii="Times New Roman" w:eastAsia="Times New Roman" w:hAnsi="Times New Roman" w:cs="Times New Roman"/>
          <w:sz w:val="28"/>
        </w:rPr>
        <w:t>пункте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с учетом предложений общественных объединений, юридич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ских и физических лиц.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021"/>
      <w:bookmarkEnd w:id="31"/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21. Проекты правовых актов, указанные в </w:t>
      </w:r>
      <w:r w:rsidRPr="008D2131">
        <w:rPr>
          <w:rFonts w:ascii="Times New Roman" w:eastAsia="Times New Roman" w:hAnsi="Times New Roman" w:cs="Times New Roman"/>
          <w:sz w:val="28"/>
        </w:rPr>
        <w:t>абзаце втором подпункта «а»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D2131">
        <w:rPr>
          <w:rFonts w:ascii="Times New Roman" w:eastAsia="Times New Roman" w:hAnsi="Times New Roman" w:cs="Times New Roman"/>
          <w:sz w:val="28"/>
        </w:rPr>
        <w:t>абзаце втором подпункта «б» пункта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по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лежат обязательному предварительному обсуждению на заседаниях общ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ственных советов при муниципальных органах (далее – «общественный совет»).</w:t>
      </w:r>
    </w:p>
    <w:bookmarkEnd w:id="32"/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131">
        <w:rPr>
          <w:rFonts w:ascii="Times New Roman" w:eastAsia="Times New Roman" w:hAnsi="Times New Roman" w:cs="Times New Roman"/>
          <w:sz w:val="28"/>
          <w:szCs w:val="28"/>
        </w:rPr>
        <w:t>Порядок рассмотрения указанных проектов правовых актов и прин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тия решений определяется положением об общественном совете, созда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ном при соответствующем муниципальном органе.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022"/>
      <w:r w:rsidRPr="008D2131">
        <w:rPr>
          <w:rFonts w:ascii="Times New Roman" w:eastAsia="Times New Roman" w:hAnsi="Times New Roman" w:cs="Times New Roman"/>
          <w:sz w:val="28"/>
          <w:szCs w:val="28"/>
        </w:rPr>
        <w:t>22. Решение, принятое общественным советом, не позднее 7 рабочих дней со дня принятия размещается муниципальными органами, в устано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ленном порядке в единой информационной системе в сфере закупок.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1023"/>
      <w:bookmarkEnd w:id="33"/>
      <w:r w:rsidRPr="008D2131">
        <w:rPr>
          <w:rFonts w:ascii="Times New Roman" w:eastAsia="Times New Roman" w:hAnsi="Times New Roman" w:cs="Times New Roman"/>
          <w:sz w:val="28"/>
          <w:szCs w:val="28"/>
        </w:rPr>
        <w:t>23. В случае принятия общественным советом решения о необход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мости доработки проекта правового акта, указанного в </w:t>
      </w:r>
      <w:r w:rsidRPr="008D2131">
        <w:rPr>
          <w:rFonts w:ascii="Times New Roman" w:eastAsia="Times New Roman" w:hAnsi="Times New Roman" w:cs="Times New Roman"/>
          <w:sz w:val="28"/>
        </w:rPr>
        <w:t>абзаце втором по</w:t>
      </w:r>
      <w:r w:rsidRPr="008D2131">
        <w:rPr>
          <w:rFonts w:ascii="Times New Roman" w:eastAsia="Times New Roman" w:hAnsi="Times New Roman" w:cs="Times New Roman"/>
          <w:sz w:val="28"/>
        </w:rPr>
        <w:t>д</w:t>
      </w:r>
      <w:r w:rsidRPr="008D2131">
        <w:rPr>
          <w:rFonts w:ascii="Times New Roman" w:eastAsia="Times New Roman" w:hAnsi="Times New Roman" w:cs="Times New Roman"/>
          <w:sz w:val="28"/>
        </w:rPr>
        <w:t>пункта «а»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 w:rsidRPr="008D2131">
        <w:rPr>
          <w:rFonts w:ascii="Times New Roman" w:eastAsia="Times New Roman" w:hAnsi="Times New Roman" w:cs="Times New Roman"/>
          <w:sz w:val="28"/>
        </w:rPr>
        <w:t>абзаце втором подпункта «б» пункта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бований, муниципальные органы, утверждают указанные правовые акты после их доработки в соответствии с решениями, принятыми обществе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ным советом.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024"/>
      <w:bookmarkEnd w:id="34"/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24. Внесение изменений в правовые акты, указанные в </w:t>
      </w:r>
      <w:r w:rsidRPr="008D2131">
        <w:rPr>
          <w:rFonts w:ascii="Times New Roman" w:eastAsia="Times New Roman" w:hAnsi="Times New Roman" w:cs="Times New Roman"/>
          <w:sz w:val="28"/>
        </w:rPr>
        <w:t>пункте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стоящих Требований, осуществляется в случае внесения изменений в р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шении Совета Народных депутатов о местном бюджете на соответству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щий финансовый год, а также изменений лимитов бюджетных обяз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тельств и размера субсидий, доводимых соответственно до муниципал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ных казенных учреждений и муниципальных бюджетных учреждений, м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ниципальных унитарных предприятий. Внесение изменений в правовые акты осуществляется в порядке, установленном для их принятия.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025"/>
      <w:bookmarkEnd w:id="35"/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25. Правовые акты, предусмотренные </w:t>
      </w:r>
      <w:r w:rsidRPr="008D2131">
        <w:rPr>
          <w:rFonts w:ascii="Times New Roman" w:eastAsia="Times New Roman" w:hAnsi="Times New Roman" w:cs="Times New Roman"/>
          <w:sz w:val="28"/>
        </w:rPr>
        <w:t>подпунктом «б» пункта 1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стоящих Требований, пересматриваются муниципальными органами, не реже одного раза в год с</w:t>
      </w:r>
      <w:bookmarkStart w:id="37" w:name="sub_1026"/>
      <w:bookmarkEnd w:id="36"/>
      <w:r w:rsidRPr="008D2131">
        <w:rPr>
          <w:rFonts w:ascii="Times New Roman" w:eastAsia="Times New Roman" w:hAnsi="Times New Roman" w:cs="Times New Roman"/>
          <w:sz w:val="28"/>
          <w:szCs w:val="28"/>
        </w:rPr>
        <w:t xml:space="preserve"> внесением в случае необходимости изменений в правовые акты.</w:t>
      </w:r>
    </w:p>
    <w:p w:rsidR="008D2131" w:rsidRPr="008D2131" w:rsidRDefault="008D2131" w:rsidP="008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131">
        <w:rPr>
          <w:rFonts w:ascii="Times New Roman" w:eastAsia="Times New Roman" w:hAnsi="Times New Roman" w:cs="Times New Roman"/>
          <w:sz w:val="28"/>
          <w:szCs w:val="28"/>
        </w:rPr>
        <w:t>26. В соответствии с законодательными и иными нормативными правовыми актами, регулирующими осуществление контроля и монит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ринга в сфере закупок, муниципального финансового контроля, в ходе контроля и мониторинга в сфере закупок осуществляется проверка испо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нения заказчиками положений правовых актов муниципальных органов, утверждающих требования к закупаемым ими и подведомственными ук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занным органам казенными и бюджетными учреждениями, муниципал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131">
        <w:rPr>
          <w:rFonts w:ascii="Times New Roman" w:eastAsia="Times New Roman" w:hAnsi="Times New Roman" w:cs="Times New Roman"/>
          <w:sz w:val="28"/>
          <w:szCs w:val="28"/>
        </w:rPr>
        <w:t>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подведомственные казенные учреждения.</w:t>
      </w:r>
      <w:bookmarkEnd w:id="37"/>
    </w:p>
    <w:p w:rsidR="008D2131" w:rsidRDefault="008D2131"/>
    <w:sectPr w:rsidR="008D2131" w:rsidSect="00CD284A">
      <w:headerReference w:type="default" r:id="rId7"/>
      <w:headerReference w:type="first" r:id="rId8"/>
      <w:footnotePr>
        <w:pos w:val="beneathText"/>
      </w:footnotePr>
      <w:pgSz w:w="11905" w:h="16837"/>
      <w:pgMar w:top="993" w:right="1132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82" w:rsidRDefault="00883F82" w:rsidP="00E9662D">
      <w:pPr>
        <w:spacing w:after="0" w:line="240" w:lineRule="auto"/>
      </w:pPr>
      <w:r>
        <w:separator/>
      </w:r>
    </w:p>
  </w:endnote>
  <w:endnote w:type="continuationSeparator" w:id="1">
    <w:p w:rsidR="00883F82" w:rsidRDefault="00883F82" w:rsidP="00E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82" w:rsidRDefault="00883F82" w:rsidP="00E9662D">
      <w:pPr>
        <w:spacing w:after="0" w:line="240" w:lineRule="auto"/>
      </w:pPr>
      <w:r>
        <w:separator/>
      </w:r>
    </w:p>
  </w:footnote>
  <w:footnote w:type="continuationSeparator" w:id="1">
    <w:p w:rsidR="00883F82" w:rsidRDefault="00883F82" w:rsidP="00E9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4A" w:rsidRDefault="00E9662D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4A" w:rsidRDefault="00883F82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EDB"/>
    <w:multiLevelType w:val="hybridMultilevel"/>
    <w:tmpl w:val="B584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8D2131"/>
    <w:rsid w:val="00164D01"/>
    <w:rsid w:val="00883F82"/>
    <w:rsid w:val="008D2131"/>
    <w:rsid w:val="00AF7139"/>
    <w:rsid w:val="00E9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213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8D2131"/>
    <w:pPr>
      <w:tabs>
        <w:tab w:val="center" w:pos="4153"/>
        <w:tab w:val="right" w:pos="8306"/>
      </w:tabs>
    </w:pPr>
  </w:style>
  <w:style w:type="paragraph" w:styleId="a3">
    <w:name w:val="List Paragraph"/>
    <w:basedOn w:val="a"/>
    <w:uiPriority w:val="34"/>
    <w:qFormat/>
    <w:rsid w:val="008D2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5</cp:revision>
  <dcterms:created xsi:type="dcterms:W3CDTF">2020-11-12T03:36:00Z</dcterms:created>
  <dcterms:modified xsi:type="dcterms:W3CDTF">2020-11-12T04:36:00Z</dcterms:modified>
</cp:coreProperties>
</file>